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538" w:rsidRPr="00E967BD" w:rsidRDefault="005E1538" w:rsidP="005E1538">
      <w:pPr>
        <w:jc w:val="center"/>
        <w:rPr>
          <w:rFonts w:ascii="Times New Roman" w:hAnsi="Times New Roman" w:cs="Times New Roman"/>
          <w:b/>
          <w:sz w:val="36"/>
          <w:szCs w:val="36"/>
          <w:lang w:val="en-GB"/>
        </w:rPr>
      </w:pPr>
      <w:r>
        <w:rPr>
          <w:rFonts w:ascii="Times New Roman" w:hAnsi="Times New Roman" w:cs="Times New Roman"/>
          <w:b/>
          <w:sz w:val="36"/>
          <w:szCs w:val="36"/>
          <w:lang w:val="en-GB"/>
        </w:rPr>
        <w:t xml:space="preserve">Test 1 </w:t>
      </w:r>
      <w:r w:rsidRPr="00E967BD">
        <w:rPr>
          <w:rFonts w:ascii="Times New Roman" w:hAnsi="Times New Roman" w:cs="Times New Roman"/>
          <w:b/>
          <w:sz w:val="36"/>
          <w:szCs w:val="36"/>
          <w:lang w:val="en-GB"/>
        </w:rPr>
        <w:t xml:space="preserve">For Lecture </w:t>
      </w:r>
      <w:r>
        <w:rPr>
          <w:rFonts w:ascii="Times New Roman" w:hAnsi="Times New Roman" w:cs="Times New Roman"/>
          <w:b/>
          <w:sz w:val="36"/>
          <w:szCs w:val="36"/>
          <w:lang w:val="en-GB"/>
        </w:rPr>
        <w:t>1</w:t>
      </w:r>
      <w:r w:rsidRPr="00E967BD">
        <w:rPr>
          <w:rFonts w:ascii="Times New Roman" w:hAnsi="Times New Roman" w:cs="Times New Roman"/>
          <w:b/>
          <w:sz w:val="36"/>
          <w:szCs w:val="36"/>
          <w:lang w:val="en-GB"/>
        </w:rPr>
        <w:t xml:space="preserve"> – </w:t>
      </w:r>
      <w:r>
        <w:rPr>
          <w:rFonts w:ascii="Times New Roman" w:hAnsi="Times New Roman" w:cs="Times New Roman"/>
          <w:b/>
          <w:sz w:val="36"/>
          <w:szCs w:val="36"/>
          <w:lang w:val="en-GB"/>
        </w:rPr>
        <w:t>Electron Emission</w:t>
      </w:r>
    </w:p>
    <w:p w:rsidR="005E1538" w:rsidRDefault="005E1538">
      <w:pPr>
        <w:rPr>
          <w:lang w:val="en-US"/>
        </w:rPr>
      </w:pPr>
    </w:p>
    <w:p w:rsidR="005E1538" w:rsidRDefault="005E1538">
      <w:pPr>
        <w:rPr>
          <w:lang w:val="en-US"/>
        </w:rPr>
      </w:pPr>
      <w:r w:rsidRPr="0015603B">
        <w:rPr>
          <w:noProof/>
          <w:lang w:eastAsia="ru-RU"/>
        </w:rPr>
        <w:drawing>
          <wp:inline distT="0" distB="0" distL="0" distR="0">
            <wp:extent cx="5936404" cy="3489717"/>
            <wp:effectExtent l="19050" t="0" r="7196" b="0"/>
            <wp:docPr id="2" name="Рисунок 21" descr="D:\2023-2024 уч год\Электроника, материалы на ДОТ\Электроника англ\Principles of Electronics ( PDFDrive.com ).pdf\Principles of Electronics ( PDFDrive.com )-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2023-2024 уч год\Электроника, материалы на ДОТ\Электроника англ\Principles of Electronics ( PDFDrive.com ).pdf\Principles of Electronics ( PDFDrive.com )-037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46224" b="12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404" cy="3489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603B" w:rsidRPr="0015603B" w:rsidRDefault="0015603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6404" cy="1888067"/>
            <wp:effectExtent l="19050" t="0" r="7196" b="0"/>
            <wp:docPr id="1" name="Рисунок 1" descr="D:\2023-2024 уч год\Электроника, материалы на ДОТ\Электроника англ\Principles of Electronics ( PDFDrive.com ).pdf\Principles of Electronics ( PDFDrive.com )-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3-2024 уч год\Электроника, материалы на ДОТ\Электроника англ\Principles of Electronics ( PDFDrive.com ).pdf\Principles of Electronics ( PDFDrive.com )-03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5005" b="62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404" cy="1888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603B" w:rsidRPr="0015603B" w:rsidSect="0061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15603B"/>
    <w:rsid w:val="0015603B"/>
    <w:rsid w:val="002E2843"/>
    <w:rsid w:val="005E1538"/>
    <w:rsid w:val="00612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0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2024-01-24T08:59:00Z</dcterms:created>
  <dcterms:modified xsi:type="dcterms:W3CDTF">2024-01-24T09:13:00Z</dcterms:modified>
</cp:coreProperties>
</file>